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8" w:lineRule="auto"/>
        <w:ind w:left="221" w:firstLine="0"/>
        <w:jc w:val="center"/>
        <w:rPr/>
      </w:pPr>
      <w:bookmarkStart w:colFirst="0" w:colLast="0" w:name="_gjdgxs" w:id="0"/>
      <w:bookmarkEnd w:id="0"/>
      <w:r w:rsidDel="00000000" w:rsidR="00000000" w:rsidRPr="00000000">
        <w:rPr>
          <w:rFonts w:ascii="Arial" w:cs="Arial" w:eastAsia="Arial" w:hAnsi="Arial"/>
          <w:sz w:val="18"/>
          <w:szCs w:val="18"/>
          <w:rtl w:val="0"/>
        </w:rPr>
        <w:t xml:space="preserve">Declaration available in Part 3, Section A of Annex IV to Commission Implementing Regulation (EU) No 577/2013</w:t>
      </w:r>
      <w:r w:rsidDel="00000000" w:rsidR="00000000" w:rsidRPr="00000000">
        <w:rPr>
          <w:rtl w:val="0"/>
        </w:rPr>
      </w:r>
    </w:p>
    <w:p w:rsidR="00000000" w:rsidDel="00000000" w:rsidP="00000000" w:rsidRDefault="00000000" w:rsidRPr="00000000" w14:paraId="00000002">
      <w:pPr>
        <w:spacing w:before="3" w:line="120" w:lineRule="auto"/>
        <w:rPr>
          <w:sz w:val="12"/>
          <w:szCs w:val="12"/>
        </w:rPr>
      </w:pPr>
      <w:r w:rsidDel="00000000" w:rsidR="00000000" w:rsidRPr="00000000">
        <w:rPr>
          <w:rtl w:val="0"/>
        </w:rPr>
      </w:r>
    </w:p>
    <w:p w:rsidR="00000000" w:rsidDel="00000000" w:rsidP="00000000" w:rsidRDefault="00000000" w:rsidRPr="00000000" w14:paraId="00000003">
      <w:pPr>
        <w:spacing w:line="200" w:lineRule="auto"/>
        <w:rPr>
          <w:sz w:val="20"/>
          <w:szCs w:val="20"/>
        </w:rPr>
      </w:pPr>
      <w:r w:rsidDel="00000000" w:rsidR="00000000" w:rsidRPr="00000000">
        <w:rPr>
          <w:rtl w:val="0"/>
        </w:rPr>
      </w:r>
    </w:p>
    <w:p w:rsidR="00000000" w:rsidDel="00000000" w:rsidP="00000000" w:rsidRDefault="00000000" w:rsidRPr="00000000" w14:paraId="00000004">
      <w:pPr>
        <w:spacing w:line="200" w:lineRule="auto"/>
        <w:rPr>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2"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3</w:t>
      </w:r>
    </w:p>
    <w:p w:rsidR="00000000" w:rsidDel="00000000" w:rsidP="00000000" w:rsidRDefault="00000000" w:rsidRPr="00000000" w14:paraId="00000006">
      <w:pPr>
        <w:pStyle w:val="Heading1"/>
        <w:ind w:firstLine="219"/>
        <w:jc w:val="center"/>
        <w:rPr/>
      </w:pPr>
      <w:r w:rsidDel="00000000" w:rsidR="00000000" w:rsidRPr="00000000">
        <w:rPr>
          <w:rtl w:val="0"/>
        </w:rPr>
        <w:t xml:space="preserve">Written declaration referred to in Article 25(3) of Regulation (EU) No 576/2013</w:t>
      </w:r>
    </w:p>
    <w:p w:rsidR="00000000" w:rsidDel="00000000" w:rsidP="00000000" w:rsidRDefault="00000000" w:rsidRPr="00000000" w14:paraId="00000007">
      <w:pPr>
        <w:spacing w:before="40" w:lineRule="auto"/>
        <w:ind w:left="220" w:firstLine="0"/>
        <w:jc w:val="center"/>
        <w:rPr/>
      </w:pPr>
      <w:r w:rsidDel="00000000" w:rsidR="00000000" w:rsidRPr="00000000">
        <w:rPr>
          <w:rFonts w:ascii="Arial" w:cs="Arial" w:eastAsia="Arial" w:hAnsi="Arial"/>
          <w:i w:val="1"/>
          <w:rtl w:val="0"/>
        </w:rPr>
        <w:t xml:space="preserve">Section A</w:t>
      </w:r>
      <w:r w:rsidDel="00000000" w:rsidR="00000000" w:rsidRPr="00000000">
        <w:rPr>
          <w:rtl w:val="0"/>
        </w:rPr>
      </w:r>
    </w:p>
    <w:p w:rsidR="00000000" w:rsidDel="00000000" w:rsidP="00000000" w:rsidRDefault="00000000" w:rsidRPr="00000000" w14:paraId="00000008">
      <w:pPr>
        <w:pStyle w:val="Heading1"/>
        <w:spacing w:before="37" w:lineRule="auto"/>
        <w:ind w:left="223" w:firstLine="0"/>
        <w:jc w:val="center"/>
        <w:rPr/>
      </w:pPr>
      <w:r w:rsidDel="00000000" w:rsidR="00000000" w:rsidRPr="00000000">
        <w:rPr>
          <w:rtl w:val="0"/>
        </w:rPr>
        <w:t xml:space="preserve">Model of declaration</w:t>
      </w:r>
    </w:p>
    <w:p w:rsidR="00000000" w:rsidDel="00000000" w:rsidP="00000000" w:rsidRDefault="00000000" w:rsidRPr="00000000" w14:paraId="00000009">
      <w:pPr>
        <w:spacing w:line="130" w:lineRule="auto"/>
        <w:rPr>
          <w:sz w:val="13"/>
          <w:szCs w:val="13"/>
        </w:rPr>
      </w:pPr>
      <w:r w:rsidDel="00000000" w:rsidR="00000000" w:rsidRPr="00000000">
        <w:rPr>
          <w:rtl w:val="0"/>
        </w:rPr>
      </w:r>
    </w:p>
    <w:p w:rsidR="00000000" w:rsidDel="00000000" w:rsidP="00000000" w:rsidRDefault="00000000" w:rsidRPr="00000000" w14:paraId="0000000A">
      <w:pPr>
        <w:spacing w:line="200" w:lineRule="auto"/>
        <w:rPr>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the undersigned</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spacing w:line="130" w:lineRule="auto"/>
        <w:rPr>
          <w:sz w:val="13"/>
          <w:szCs w:val="13"/>
        </w:rPr>
      </w:pPr>
      <w:r w:rsidDel="00000000" w:rsidR="00000000" w:rsidRPr="00000000">
        <w:rPr>
          <w:rtl w:val="0"/>
        </w:rPr>
      </w:r>
    </w:p>
    <w:p w:rsidR="00000000" w:rsidDel="00000000" w:rsidP="00000000" w:rsidRDefault="00000000" w:rsidRPr="00000000" w14:paraId="0000000E">
      <w:pPr>
        <w:spacing w:line="200" w:lineRule="auto"/>
        <w:rPr>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220" w:right="30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[owner or the natural person who has authorisation in writing from the owner to carry out the non- commercial movement on behalf of the owner</w:t>
      </w:r>
      <w:r w:rsidDel="00000000" w:rsidR="00000000" w:rsidRPr="00000000">
        <w:rPr>
          <w:rFonts w:ascii="Arial" w:cs="Arial" w:eastAsia="Arial" w:hAnsi="Arial"/>
          <w:b w:val="0"/>
          <w:i w:val="1"/>
          <w:smallCaps w:val="0"/>
          <w:strike w:val="0"/>
          <w:color w:val="000000"/>
          <w:sz w:val="22"/>
          <w:szCs w:val="22"/>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spacing w:before="11" w:line="280" w:lineRule="auto"/>
        <w:rPr>
          <w:sz w:val="28"/>
          <w:szCs w:val="28"/>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0" w:right="11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declare that the following pet animals are not subject to a movement that aims at their sale or transfer of ownership and will accompany the owner or the natural person who has authorisation in writing from the owner to carry out the non-commercial movement on behalf of the owner</w:t>
      </w:r>
      <w:r w:rsidDel="00000000" w:rsidR="00000000" w:rsidRPr="00000000">
        <w:rPr>
          <w:rFonts w:ascii="Arial" w:cs="Arial" w:eastAsia="Arial" w:hAnsi="Arial"/>
          <w:b w:val="0"/>
          <w:i w:val="1"/>
          <w:smallCaps w:val="0"/>
          <w:strike w:val="0"/>
          <w:color w:val="000000"/>
          <w:sz w:val="22"/>
          <w:szCs w:val="22"/>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within not more than five days of his movement.</w:t>
      </w:r>
    </w:p>
    <w:p w:rsidR="00000000" w:rsidDel="00000000" w:rsidP="00000000" w:rsidRDefault="00000000" w:rsidRPr="00000000" w14:paraId="00000012">
      <w:pPr>
        <w:spacing w:before="15" w:line="280" w:lineRule="auto"/>
        <w:rPr>
          <w:sz w:val="28"/>
          <w:szCs w:val="28"/>
        </w:rPr>
      </w:pPr>
      <w:r w:rsidDel="00000000" w:rsidR="00000000" w:rsidRPr="00000000">
        <w:rPr>
          <w:rtl w:val="0"/>
        </w:rPr>
      </w:r>
    </w:p>
    <w:tbl>
      <w:tblPr>
        <w:tblStyle w:val="Table1"/>
        <w:tblW w:w="9242.0" w:type="dxa"/>
        <w:jc w:val="left"/>
        <w:tblInd w:w="106.0" w:type="dxa"/>
        <w:tblLayout w:type="fixed"/>
        <w:tblLook w:val="0000"/>
      </w:tblPr>
      <w:tblGrid>
        <w:gridCol w:w="4620"/>
        <w:gridCol w:w="4622"/>
        <w:tblGridChange w:id="0">
          <w:tblGrid>
            <w:gridCol w:w="4620"/>
            <w:gridCol w:w="4622"/>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2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Transponder/tattoo </w:t>
            </w:r>
            <w:r w:rsidDel="00000000" w:rsidR="00000000" w:rsidRPr="00000000">
              <w:rPr>
                <w:rFonts w:ascii="Arial" w:cs="Arial" w:eastAsia="Arial" w:hAnsi="Arial"/>
                <w:b w:val="0"/>
                <w:i w:val="1"/>
                <w:smallCaps w:val="0"/>
                <w:strike w:val="0"/>
                <w:color w:val="000000"/>
                <w:sz w:val="22"/>
                <w:szCs w:val="22"/>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alphanumeric code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73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Animal health certificate number</w:t>
            </w:r>
            <w:r w:rsidDel="00000000" w:rsidR="00000000" w:rsidRPr="00000000">
              <w:rPr>
                <w:rtl w:val="0"/>
              </w:rPr>
            </w:r>
          </w:p>
        </w:tc>
      </w:tr>
      <w:tr>
        <w:trPr>
          <w:cantSplit w:val="0"/>
          <w:trHeight w:val="593"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15">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16">
            <w:pPr>
              <w:rPr/>
            </w:pPr>
            <w:r w:rsidDel="00000000" w:rsidR="00000000" w:rsidRPr="00000000">
              <w:rPr>
                <w:rtl w:val="0"/>
              </w:rPr>
            </w:r>
          </w:p>
        </w:tc>
      </w:tr>
      <w:tr>
        <w:trPr>
          <w:cantSplit w:val="0"/>
          <w:trHeight w:val="59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17">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18">
            <w:pPr>
              <w:rPr/>
            </w:pPr>
            <w:r w:rsidDel="00000000" w:rsidR="00000000" w:rsidRPr="00000000">
              <w:rPr>
                <w:rtl w:val="0"/>
              </w:rPr>
            </w:r>
          </w:p>
        </w:tc>
      </w:tr>
      <w:tr>
        <w:trPr>
          <w:cantSplit w:val="0"/>
          <w:trHeight w:val="593"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19">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1A">
            <w:pPr>
              <w:rPr/>
            </w:pPr>
            <w:r w:rsidDel="00000000" w:rsidR="00000000" w:rsidRPr="00000000">
              <w:rPr>
                <w:rtl w:val="0"/>
              </w:rPr>
            </w:r>
          </w:p>
        </w:tc>
      </w:tr>
      <w:tr>
        <w:trPr>
          <w:cantSplit w:val="0"/>
          <w:trHeight w:val="59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1B">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1C">
            <w:pPr>
              <w:rPr/>
            </w:pPr>
            <w:r w:rsidDel="00000000" w:rsidR="00000000" w:rsidRPr="00000000">
              <w:rPr>
                <w:rtl w:val="0"/>
              </w:rPr>
            </w:r>
          </w:p>
        </w:tc>
      </w:tr>
      <w:tr>
        <w:trPr>
          <w:cantSplit w:val="0"/>
          <w:trHeight w:val="593"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1D">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tcPr>
          <w:p w:rsidR="00000000" w:rsidDel="00000000" w:rsidP="00000000" w:rsidRDefault="00000000" w:rsidRPr="00000000" w14:paraId="0000001E">
            <w:pPr>
              <w:rPr/>
            </w:pPr>
            <w:r w:rsidDel="00000000" w:rsidR="00000000" w:rsidRPr="00000000">
              <w:rPr>
                <w:rtl w:val="0"/>
              </w:rPr>
            </w:r>
          </w:p>
        </w:tc>
      </w:tr>
    </w:tbl>
    <w:p w:rsidR="00000000" w:rsidDel="00000000" w:rsidP="00000000" w:rsidRDefault="00000000" w:rsidRPr="00000000" w14:paraId="0000001F">
      <w:pPr>
        <w:spacing w:before="14" w:line="200" w:lineRule="auto"/>
        <w:rPr>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non-commercial movement, the above animals will remain under the responsibility of:</w:t>
      </w:r>
    </w:p>
    <w:p w:rsidR="00000000" w:rsidDel="00000000" w:rsidP="00000000" w:rsidRDefault="00000000" w:rsidRPr="00000000" w14:paraId="00000021">
      <w:pPr>
        <w:spacing w:line="130" w:lineRule="auto"/>
        <w:rPr>
          <w:sz w:val="13"/>
          <w:szCs w:val="13"/>
        </w:rPr>
      </w:pPr>
      <w:r w:rsidDel="00000000" w:rsidR="00000000" w:rsidRPr="00000000">
        <w:rPr>
          <w:rtl w:val="0"/>
        </w:rPr>
      </w:r>
    </w:p>
    <w:p w:rsidR="00000000" w:rsidDel="00000000" w:rsidP="00000000" w:rsidRDefault="00000000" w:rsidRPr="00000000" w14:paraId="00000022">
      <w:pPr>
        <w:spacing w:line="200" w:lineRule="auto"/>
        <w:rPr>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9"/>
        </w:tabs>
        <w:spacing w:after="0" w:before="1" w:line="276" w:lineRule="auto"/>
        <w:ind w:left="0" w:right="20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1"/>
          <w:smallCaps w:val="0"/>
          <w:strike w:val="0"/>
          <w:color w:val="000000"/>
          <w:sz w:val="22"/>
          <w:szCs w:val="22"/>
          <w:u w:val="none"/>
          <w:shd w:fill="auto" w:val="clear"/>
          <w:vertAlign w:val="superscript"/>
          <w:rtl w:val="0"/>
        </w:rPr>
        <w:t xml:space="preserve">(1)</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either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owner];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9"/>
        </w:tabs>
        <w:spacing w:after="0" w:before="1" w:line="276" w:lineRule="auto"/>
        <w:ind w:left="0" w:right="20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9"/>
        </w:tabs>
        <w:spacing w:after="0" w:before="1" w:line="276" w:lineRule="auto"/>
        <w:ind w:left="2160" w:right="208" w:hanging="122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superscript"/>
          <w:rtl w:val="0"/>
        </w:rPr>
        <w:t xml:space="preserve">(1)</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or</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natural person who has authorisation in writing from the owner to carry out the non-commercial movement on behalf of the owner]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9"/>
        </w:tabs>
        <w:spacing w:after="0" w:before="1" w:line="276" w:lineRule="auto"/>
        <w:ind w:left="939" w:right="20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9"/>
        </w:tabs>
        <w:spacing w:after="0" w:before="1" w:line="276" w:lineRule="auto"/>
        <w:ind w:left="2160" w:right="208" w:hanging="122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superscript"/>
          <w:rtl w:val="0"/>
        </w:rPr>
        <w:t xml:space="preserve">(1)</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or</w:t>
        <w:tab/>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natural person designated by the carrier contracted to carry out the non-commercial movement on behalf of the owner: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insert name of the carrier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8">
      <w:pPr>
        <w:spacing w:before="9" w:line="280" w:lineRule="auto"/>
        <w:rPr>
          <w:sz w:val="28"/>
          <w:szCs w:val="28"/>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and date:</w:t>
      </w:r>
    </w:p>
    <w:p w:rsidR="00000000" w:rsidDel="00000000" w:rsidP="00000000" w:rsidRDefault="00000000" w:rsidRPr="00000000" w14:paraId="0000002A">
      <w:pPr>
        <w:spacing w:line="200" w:lineRule="auto"/>
        <w:rPr>
          <w:sz w:val="20"/>
          <w:szCs w:val="20"/>
        </w:rPr>
      </w:pPr>
      <w:r w:rsidDel="00000000" w:rsidR="00000000" w:rsidRPr="00000000">
        <w:rPr>
          <w:rtl w:val="0"/>
        </w:rPr>
      </w:r>
    </w:p>
    <w:p w:rsidR="00000000" w:rsidDel="00000000" w:rsidP="00000000" w:rsidRDefault="00000000" w:rsidRPr="00000000" w14:paraId="0000002B">
      <w:pPr>
        <w:spacing w:line="200" w:lineRule="auto"/>
        <w:rPr>
          <w:sz w:val="20"/>
          <w:szCs w:val="20"/>
        </w:rPr>
      </w:pPr>
      <w:r w:rsidDel="00000000" w:rsidR="00000000" w:rsidRPr="00000000">
        <w:rPr>
          <w:rtl w:val="0"/>
        </w:rPr>
      </w:r>
    </w:p>
    <w:p w:rsidR="00000000" w:rsidDel="00000000" w:rsidP="00000000" w:rsidRDefault="00000000" w:rsidRPr="00000000" w14:paraId="0000002C">
      <w:pPr>
        <w:spacing w:before="1" w:line="220" w:lineRule="auto"/>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219" w:right="35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 of the owner or natural person who has authorisation in writing from the owner to carry out the non-commercial movement on behalf of the owner</w:t>
      </w:r>
      <w:r w:rsidDel="00000000" w:rsidR="00000000" w:rsidRPr="00000000">
        <w:rPr>
          <w:rFonts w:ascii="Arial" w:cs="Arial" w:eastAsia="Arial" w:hAnsi="Arial"/>
          <w:b w:val="0"/>
          <w:i w:val="1"/>
          <w:smallCaps w:val="0"/>
          <w:strike w:val="0"/>
          <w:color w:val="000000"/>
          <w:sz w:val="22"/>
          <w:szCs w:val="22"/>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spacing w:line="200" w:lineRule="auto"/>
        <w:rPr>
          <w:sz w:val="20"/>
          <w:szCs w:val="20"/>
        </w:rPr>
      </w:pPr>
      <w:r w:rsidDel="00000000" w:rsidR="00000000" w:rsidRPr="00000000">
        <w:rPr>
          <w:rtl w:val="0"/>
        </w:rPr>
      </w:r>
    </w:p>
    <w:p w:rsidR="00000000" w:rsidDel="00000000" w:rsidP="00000000" w:rsidRDefault="00000000" w:rsidRPr="00000000" w14:paraId="0000002F">
      <w:pPr>
        <w:spacing w:line="200" w:lineRule="auto"/>
        <w:rPr>
          <w:sz w:val="20"/>
          <w:szCs w:val="20"/>
        </w:rPr>
      </w:pPr>
      <w:r w:rsidDel="00000000" w:rsidR="00000000" w:rsidRPr="00000000">
        <w:rPr>
          <w:rtl w:val="0"/>
        </w:rPr>
      </w:r>
    </w:p>
    <w:p w:rsidR="00000000" w:rsidDel="00000000" w:rsidP="00000000" w:rsidRDefault="00000000" w:rsidRPr="00000000" w14:paraId="00000030">
      <w:pPr>
        <w:spacing w:line="200" w:lineRule="auto"/>
        <w:rPr>
          <w:sz w:val="20"/>
          <w:szCs w:val="20"/>
        </w:rPr>
      </w:pPr>
      <w:r w:rsidDel="00000000" w:rsidR="00000000" w:rsidRPr="00000000">
        <w:rPr>
          <w:rtl w:val="0"/>
        </w:rPr>
      </w:r>
    </w:p>
    <w:p w:rsidR="00000000" w:rsidDel="00000000" w:rsidP="00000000" w:rsidRDefault="00000000" w:rsidRPr="00000000" w14:paraId="00000031">
      <w:pPr>
        <w:spacing w:line="200" w:lineRule="auto"/>
        <w:rPr>
          <w:sz w:val="20"/>
          <w:szCs w:val="20"/>
        </w:rPr>
      </w:pPr>
      <w:r w:rsidDel="00000000" w:rsidR="00000000" w:rsidRPr="00000000">
        <w:rPr>
          <w:rtl w:val="0"/>
        </w:rPr>
      </w:r>
    </w:p>
    <w:p w:rsidR="00000000" w:rsidDel="00000000" w:rsidP="00000000" w:rsidRDefault="00000000" w:rsidRPr="00000000" w14:paraId="00000032">
      <w:pPr>
        <w:spacing w:line="200" w:lineRule="auto"/>
        <w:rPr>
          <w:sz w:val="20"/>
          <w:szCs w:val="20"/>
        </w:rPr>
      </w:pPr>
      <w:r w:rsidDel="00000000" w:rsidR="00000000" w:rsidRPr="00000000">
        <w:rPr>
          <w:rtl w:val="0"/>
        </w:rPr>
      </w:r>
    </w:p>
    <w:p w:rsidR="00000000" w:rsidDel="00000000" w:rsidP="00000000" w:rsidRDefault="00000000" w:rsidRPr="00000000" w14:paraId="00000033">
      <w:pPr>
        <w:spacing w:line="200" w:lineRule="auto"/>
        <w:rPr>
          <w:sz w:val="20"/>
          <w:szCs w:val="20"/>
        </w:rPr>
      </w:pPr>
      <w:r w:rsidDel="00000000" w:rsidR="00000000" w:rsidRPr="00000000">
        <w:rPr>
          <w:rtl w:val="0"/>
        </w:rPr>
      </w:r>
    </w:p>
    <w:p w:rsidR="00000000" w:rsidDel="00000000" w:rsidP="00000000" w:rsidRDefault="00000000" w:rsidRPr="00000000" w14:paraId="00000034">
      <w:pPr>
        <w:spacing w:before="18" w:line="280" w:lineRule="auto"/>
        <w:rPr>
          <w:sz w:val="28"/>
          <w:szCs w:val="28"/>
        </w:rPr>
      </w:pPr>
      <w:r w:rsidDel="00000000" w:rsidR="00000000" w:rsidRPr="00000000">
        <w:rPr>
          <w:rtl w:val="0"/>
        </w:rPr>
      </w:r>
    </w:p>
    <w:p w:rsidR="00000000" w:rsidDel="00000000" w:rsidP="00000000" w:rsidRDefault="00000000" w:rsidRPr="00000000" w14:paraId="00000035">
      <w:pPr>
        <w:spacing w:before="84" w:lineRule="auto"/>
        <w:ind w:left="220" w:firstLine="0"/>
        <w:rPr/>
      </w:pPr>
      <w:bookmarkStart w:colFirst="0" w:colLast="0" w:name="_30j0zll" w:id="1"/>
      <w:bookmarkEnd w:id="1"/>
      <w:r w:rsidDel="00000000" w:rsidR="00000000" w:rsidRPr="00000000">
        <w:rPr>
          <w:i w:val="1"/>
          <w:vertAlign w:val="superscript"/>
          <w:rtl w:val="0"/>
        </w:rPr>
        <w:t xml:space="preserve">(1)</w:t>
      </w:r>
      <w:r w:rsidDel="00000000" w:rsidR="00000000" w:rsidRPr="00000000">
        <w:rPr>
          <w:rFonts w:ascii="Arial" w:cs="Arial" w:eastAsia="Arial" w:hAnsi="Arial"/>
          <w:sz w:val="21.666666666666668"/>
          <w:szCs w:val="21.666666666666668"/>
          <w:vertAlign w:val="superscript"/>
          <w:rtl w:val="0"/>
        </w:rPr>
        <w:t xml:space="preserve"> </w:t>
      </w:r>
      <w:r w:rsidDel="00000000" w:rsidR="00000000" w:rsidRPr="00000000">
        <w:rPr>
          <w:rFonts w:ascii="Arial" w:cs="Arial" w:eastAsia="Arial" w:hAnsi="Arial"/>
          <w:sz w:val="20"/>
          <w:szCs w:val="20"/>
          <w:rtl w:val="0"/>
        </w:rPr>
        <w:t xml:space="preserve">Delete as appropriate</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685800</wp:posOffset>
                </wp:positionH>
                <wp:positionV relativeFrom="paragraph">
                  <wp:posOffset>15243</wp:posOffset>
                </wp:positionV>
                <wp:extent cx="1828800" cy="1271"/>
                <wp:effectExtent b="17779" l="0" r="19050" t="0"/>
                <wp:wrapSquare wrapText="bothSides" distB="0" distT="0" distL="114300" distR="114300"/>
                <wp:docPr id="1" name=""/>
                <a:graphic>
                  <a:graphicData uri="http://schemas.microsoft.com/office/word/2010/wordprocessingShape">
                    <wps:wsp>
                      <wps:cNvSpPr/>
                      <wps:spPr>
                        <a:xfrm>
                          <a:off x="0" y="0"/>
                          <a:ext cx="1828800" cy="1271"/>
                        </a:xfrm>
                        <a:custGeom>
                          <a:avLst/>
                          <a:gdLst>
                            <a:gd fmla="val 10800000" name="f0"/>
                            <a:gd fmla="val 5400000" name="f1"/>
                            <a:gd fmla="val 180" name="f2"/>
                            <a:gd fmla="val w" name="f3"/>
                            <a:gd fmla="val h" name="f4"/>
                            <a:gd fmla="val 0" name="f5"/>
                            <a:gd fmla="val 1828800" name="f6"/>
                            <a:gd fmla="val 1270" name="f7"/>
                            <a:gd fmla="+- 0 0 -90" name="f8"/>
                            <a:gd fmla="*/ f3 1 1828800" name="f9"/>
                            <a:gd fmla="*/ f4 1 1270" name="f10"/>
                            <a:gd fmla="val f5" name="f11"/>
                            <a:gd fmla="val f6" name="f12"/>
                            <a:gd fmla="val f7" name="f13"/>
                            <a:gd fmla="*/ f8 f0 1" name="f14"/>
                            <a:gd fmla="+- f13 0 f11" name="f15"/>
                            <a:gd fmla="+- f12 0 f11" name="f16"/>
                            <a:gd fmla="*/ f14 1 f2" name="f17"/>
                            <a:gd fmla="*/ f16 1 1828800" name="f18"/>
                            <a:gd fmla="*/ f15 1 1270" name="f19"/>
                            <a:gd fmla="+- f17 0 f1" name="f20"/>
                            <a:gd fmla="*/ 0 1 f18" name="f21"/>
                            <a:gd fmla="*/ 0 1 f19" name="f22"/>
                            <a:gd fmla="*/ 1828800 1 f18" name="f23"/>
                            <a:gd fmla="*/ 1270 1 f19" name="f24"/>
                            <a:gd fmla="*/ f21 f9 1" name="f25"/>
                            <a:gd fmla="*/ f23 f9 1" name="f26"/>
                            <a:gd fmla="*/ f24 f10 1" name="f27"/>
                            <a:gd fmla="*/ f22 f10 1" name="f28"/>
                          </a:gdLst>
                          <a:ahLst/>
                          <a:cxnLst>
                            <a:cxn ang="3cd4">
                              <a:pos x="hc" y="t"/>
                            </a:cxn>
                            <a:cxn ang="0">
                              <a:pos x="r" y="vc"/>
                            </a:cxn>
                            <a:cxn ang="cd4">
                              <a:pos x="hc" y="b"/>
                            </a:cxn>
                            <a:cxn ang="cd2">
                              <a:pos x="l" y="vc"/>
                            </a:cxn>
                            <a:cxn ang="f20">
                              <a:pos x="f25" y="f28"/>
                            </a:cxn>
                            <a:cxn ang="f20">
                              <a:pos x="f26" y="f28"/>
                            </a:cxn>
                          </a:cxnLst>
                          <a:rect b="f27" l="f25" r="f26" t="f28"/>
                          <a:pathLst>
                            <a:path h="1270" w="1828800">
                              <a:moveTo>
                                <a:pt x="f5" y="f5"/>
                              </a:moveTo>
                              <a:lnTo>
                                <a:pt x="f6" y="f5"/>
                              </a:lnTo>
                            </a:path>
                          </a:pathLst>
                        </a:custGeom>
                        <a:noFill/>
                        <a:ln w="8878">
                          <a:solidFill>
                            <a:srgbClr val="000000"/>
                          </a:solidFill>
                          <a:prstDash val="solid"/>
                          <a:round/>
                        </a:ln>
                      </wps:spPr>
                      <wps:bodyPr bIns="0" lIns="0" rIns="0" tIns="0"/>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15243</wp:posOffset>
                </wp:positionV>
                <wp:extent cx="1847850" cy="190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47850" cy="19050"/>
                        </a:xfrm>
                        <a:prstGeom prst="rect"/>
                        <a:ln/>
                      </pic:spPr>
                    </pic:pic>
                  </a:graphicData>
                </a:graphic>
              </wp:anchor>
            </w:drawing>
          </mc:Fallback>
        </mc:AlternateContent>
      </w:r>
    </w:p>
    <w:sectPr>
      <w:pgSz w:h="16840" w:w="11907" w:orient="portrait"/>
      <w:pgMar w:bottom="280" w:top="620" w:left="86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5" w:lineRule="auto"/>
      <w:ind w:left="219"/>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